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14" w:rsidRDefault="00E16C14" w:rsidP="00E16C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Диагностика  и  создание  условий  преодоления </w:t>
      </w:r>
      <w:r w:rsidR="00BA5194">
        <w:rPr>
          <w:rFonts w:ascii="Times New Roman" w:hAnsi="Times New Roman" w:cs="Times New Roman"/>
          <w:b/>
          <w:sz w:val="28"/>
          <w:szCs w:val="28"/>
        </w:rPr>
        <w:t xml:space="preserve"> неуспеваемости 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 среднего  звена.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i/>
          <w:sz w:val="24"/>
          <w:szCs w:val="24"/>
        </w:rPr>
        <w:t>1). Провести отличие между понятием «неуспеваемость» и «отставание»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2). Наметить пути диагностики (выявления) неуспеваемости</w:t>
      </w:r>
    </w:p>
    <w:p w:rsidR="00E16C14" w:rsidRDefault="00E16C14" w:rsidP="00E16C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3). Предложить способы создания условий преодоления </w:t>
      </w:r>
      <w:r w:rsidR="00070945">
        <w:rPr>
          <w:rFonts w:ascii="Times New Roman" w:hAnsi="Times New Roman" w:cs="Times New Roman"/>
          <w:i/>
          <w:sz w:val="24"/>
          <w:szCs w:val="24"/>
        </w:rPr>
        <w:t xml:space="preserve">неуспеваемости 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«Неуспеваемость»  и   «отставание».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неуспеваемостью понимается несоответствие подготовки учащихся требованиям содержания образования, фиксируемое по истечении какого-либо значительного отрезка процесса обучения - цепочки уроков, посвященных изучению одной темы или раздела курса, учебной четверти, полугодия, года. Определение видов неуспеваемости содержится и  в  работе  А.  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Гельмонта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выделил три вида неуспеваемости в зависимости от количества  учебных предметов и устойчивости отставания:  1). Общее и глубокое  отставание  -  по многим или всем учебным  предметам  длительное  время;  2). Частичная,  но относительно стойкая неуспеваемость - по  одному  -  трем  наиболее  сложным предметам (как правило,  русский  и  иностранный  языки,  математика);  3). Неуспеваемость эпизодическая  -  то  по  одному,  то  по  другому  предмету, относительно легко преподаваемая.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Неуспеваемость следует  отличать от отставания. Отставание — это невыполнение требований (или одного из них), которое имеет место на одном из промежуточных этапов внутри того отрезка учебного процесса, который служит временной рампой для определения успеваемости. 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«отставание» обозначает и процесс накапливания невыполнении требований, и каждый отдельный случай такого невыполнения, т. е. один из моментов этого процесса.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Неуспеваемость и отставание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взаимосвязаны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Неуспеваемость является итогом процесса отставания. 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Многообразные отставания, если они не преодолены, разрастаются, переплетаются друг с другом, образуют,  в конечном счете, неуспеваемость. Задача состоит в том, чтобы не допустить переплетения отдельных отставании устранить их. Это и есть предупреждение неуспеваемости.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«Портрет»  неуспевающего.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Ученик не может  сказать,  в  чем  трудность   упражнения,  наметить  план  его  выполнения,  сделать упражнение   самостоятельно,  указать,  что  новое  получено  в  результате его выполнения. Ученик  не  может  ответить  на  вопросы  по  тексту,  сказать, что нового он из него узнал. Эти  признаки  могут  быть  обнаружены  при  выполнении упражнений, чтении текстов и слушании объяснения учителя.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Ученик не задает вопросов  по  существу 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изучаемого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 не  делает  попыток  найти и  не  читает  дополнительных  к  учебнику  источников.  Эти  признаки  проявляются при   восприятии  текстов,  в  те  моменты,  когда  учитель рекомендует литературу для чтения.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Ученик не активен и отвлекается в 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моменты урока,  когда  идет  поиск,  требуется напряжение мысли, преодоление трудностей. Эти признаки могут  быть  замечены при выполнении упражнений, при восприятии объяснения  учителя,  в  ситуации  выбора по желанию задания для самостоятельной работы.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Ученик  не  реагирует  эмоционально  (мимикой  и  жестами)  на  успехи  и  неудачи, не может дать оценки своей работе, не контролирует себя.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Ученик не может объяснить цель выполняемого им  упражнения,  сказать,  на  какое  правило  оно  дано,  не  выполняет  предписаний  правила,  пропускает  действия, путает их порядок, не может проверить полученный результат  и  ход  работы. Эти признаки проявляются при  выполнении  упражнений,  а  также  при  выполнении  действий в составе более сложной деятельности.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Ученик   не   может   воспроизвести   определений   понятий,  не  может,  излагая  систему  понятий,  отойти  от  готового текста; не понимает текста, построенного на изученной системе  понятий.  Эти признаки проявляются при постановке учащимся соответствующих вопросов.</w:t>
      </w:r>
    </w:p>
    <w:p w:rsidR="00E16C14" w:rsidRDefault="00E16C14" w:rsidP="00E16C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Диагностика  обнаружения отставаний.  Основными способами обнаружения отставаний служат: 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  - Наблюдение  за  реакциями учащихся на трудности в работе, на успехи и  неудачи;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-  Вопросы  учителя  или  его   требования   сформулировать   то   или   иное   положение; 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>-   Обучающие самостоятельные  работы  в  классе.  При  проведении  самостоятельных  работ;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-  </w:t>
      </w:r>
      <w:proofErr w:type="gramStart"/>
      <w:r w:rsidRPr="004D1F5A">
        <w:rPr>
          <w:rFonts w:ascii="Times New Roman" w:hAnsi="Times New Roman" w:cs="Times New Roman"/>
        </w:rPr>
        <w:t>Контроль за</w:t>
      </w:r>
      <w:proofErr w:type="gramEnd"/>
      <w:r w:rsidRPr="004D1F5A">
        <w:rPr>
          <w:rFonts w:ascii="Times New Roman" w:hAnsi="Times New Roman" w:cs="Times New Roman"/>
        </w:rPr>
        <w:t xml:space="preserve"> посещаемостью слабоуспевающих уч-ся индивидуально-групповых, консультативных занятий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- </w:t>
      </w:r>
      <w:proofErr w:type="gramStart"/>
      <w:r w:rsidRPr="004D1F5A">
        <w:rPr>
          <w:rFonts w:ascii="Times New Roman" w:hAnsi="Times New Roman" w:cs="Times New Roman"/>
        </w:rPr>
        <w:t>Контроль за</w:t>
      </w:r>
      <w:proofErr w:type="gramEnd"/>
      <w:r w:rsidRPr="004D1F5A">
        <w:rPr>
          <w:rFonts w:ascii="Times New Roman" w:hAnsi="Times New Roman" w:cs="Times New Roman"/>
        </w:rPr>
        <w:t xml:space="preserve"> качеством организации и проведения данных занятий;</w:t>
      </w:r>
      <w:r w:rsidR="004D1F5A" w:rsidRPr="004D1F5A">
        <w:rPr>
          <w:rFonts w:ascii="Times New Roman" w:hAnsi="Times New Roman" w:cs="Times New Roman"/>
        </w:rPr>
        <w:tab/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- </w:t>
      </w:r>
      <w:proofErr w:type="gramStart"/>
      <w:r w:rsidRPr="004D1F5A">
        <w:rPr>
          <w:rFonts w:ascii="Times New Roman" w:hAnsi="Times New Roman" w:cs="Times New Roman"/>
        </w:rPr>
        <w:t>Контроль за</w:t>
      </w:r>
      <w:proofErr w:type="gramEnd"/>
      <w:r w:rsidRPr="004D1F5A">
        <w:rPr>
          <w:rFonts w:ascii="Times New Roman" w:hAnsi="Times New Roman" w:cs="Times New Roman"/>
        </w:rPr>
        <w:t xml:space="preserve"> эффективностью опроса слабоуспевающих уч-ся на уроке дифференциация, индивидуализация обучения с учётом степени обучаемости  уч-ся и с учётом отнесённости данных уч-ся к одному из 6-ти педагогических систем;</w:t>
      </w:r>
    </w:p>
    <w:p w:rsidR="00E16C14" w:rsidRPr="004D1F5A" w:rsidRDefault="00E16C14" w:rsidP="004D1F5A">
      <w:pPr>
        <w:rPr>
          <w:rFonts w:ascii="Times New Roman" w:hAnsi="Times New Roman" w:cs="Times New Roman"/>
        </w:rPr>
      </w:pPr>
      <w:r w:rsidRPr="004D1F5A">
        <w:rPr>
          <w:rFonts w:ascii="Times New Roman" w:hAnsi="Times New Roman" w:cs="Times New Roman"/>
        </w:rPr>
        <w:t xml:space="preserve">- </w:t>
      </w:r>
      <w:proofErr w:type="gramStart"/>
      <w:r w:rsidRPr="004D1F5A">
        <w:rPr>
          <w:rFonts w:ascii="Times New Roman" w:hAnsi="Times New Roman" w:cs="Times New Roman"/>
        </w:rPr>
        <w:t>Контроль за</w:t>
      </w:r>
      <w:proofErr w:type="gramEnd"/>
      <w:r w:rsidRPr="004D1F5A">
        <w:rPr>
          <w:rFonts w:ascii="Times New Roman" w:hAnsi="Times New Roman" w:cs="Times New Roman"/>
        </w:rPr>
        <w:t xml:space="preserve"> ведением слабоуспевающими учащимися тетрадей, дневников;</w:t>
      </w:r>
    </w:p>
    <w:p w:rsidR="00E16C14" w:rsidRPr="004D1F5A" w:rsidRDefault="00E16C14" w:rsidP="004D1F5A">
      <w:pPr>
        <w:rPr>
          <w:rFonts w:ascii="Times New Roman" w:hAnsi="Times New Roman" w:cs="Times New Roman"/>
          <w:sz w:val="24"/>
          <w:szCs w:val="24"/>
        </w:rPr>
      </w:pPr>
      <w:r w:rsidRPr="004D1F5A">
        <w:rPr>
          <w:rFonts w:ascii="Times New Roman" w:hAnsi="Times New Roman" w:cs="Times New Roman"/>
          <w:sz w:val="24"/>
          <w:szCs w:val="24"/>
        </w:rPr>
        <w:t>- Работа с тетрадями и дневниками данных уч-ся учителей, классного руководителя;</w:t>
      </w:r>
    </w:p>
    <w:p w:rsidR="00E16C14" w:rsidRP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Собеседования администрации, учителей, классного руководителя с родителями слабоуспевающих уч-ся.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причины  неуспеваемости.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 Влияние семьи.  Наиболее часто отмечаются следующие причины неуспеваемости:  разлад в семье или ее распад, грубость отношении, алкоголизм антиобщественное поведение родителей, равнодушие родителей к детям и к их образованию ошибки в воспитании, неумелая помощь детям.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 Влияние среды</w:t>
      </w:r>
      <w:proofErr w:type="gramStart"/>
      <w:r w:rsidRPr="00E16C1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16C14">
        <w:rPr>
          <w:rFonts w:ascii="Times New Roman" w:hAnsi="Times New Roman" w:cs="Times New Roman"/>
          <w:sz w:val="24"/>
          <w:szCs w:val="24"/>
        </w:rPr>
        <w:t xml:space="preserve"> Оно  тем большее, чем младше школьник;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 Низкий уровень предшествующей подготовки ученика;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Недостатки воспитанности ученика (лень, недисциплинированность);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 Недостаточный интерес ученика к изучаемому предмету;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 Слабая воля к преодолению трудностей;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Слабый текущий контроль;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Неаккуратное посещение уроков;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lastRenderedPageBreak/>
        <w:t>-  Нерегулярное выполнение домашних заданий.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Несовершенство  методов  преподавания;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  Отсутствие  позитивного  контакта  с педагогом;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 Страх оказаться лучше  других  учеников;</w:t>
      </w:r>
    </w:p>
    <w:p w:rsidR="00E16C14" w:rsidRP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 Высокая  одаренность  в какой-либо конкретной области. 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неуспевающими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создание условий преодолен</w:t>
      </w:r>
      <w:r w:rsidR="00C779F4">
        <w:rPr>
          <w:rFonts w:ascii="Times New Roman" w:hAnsi="Times New Roman" w:cs="Times New Roman"/>
          <w:b/>
          <w:sz w:val="24"/>
          <w:szCs w:val="24"/>
        </w:rPr>
        <w:t xml:space="preserve">ия неуспеваемости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 среднего звена.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первый план в работе с неуспевающими школьниками выдвигаются воспитательные и развивающие педагогические воздействия.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Целью работы с неуспевающими признается не только восполнение пробелов в их учебной подготовке, но одновременно и развитие их познавательной самостоятельности. Итак, некоторые приёмы для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Создание ситуации успеха.  То есть  необходимо поставить перед учеником такие доступные для него задачи, чтобы он мог достигнуть успеха. От успеха, даже самого незначительного, может быть проложен мост к положительному отношению к учению. С этой целью используют игровую и практическую деятельность, приобщают неуспевающих учеников  среднего звена  к занятиям с отстающими учениками.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 Создание  особых  условий  для опроса   неуспевающих учеников. Рекомендуется давать им больше времени для обдумывания ответа у доски, помогать излагать содержание урока, используя план, схемы, плакаты. Опрос слабоуспевающих учеников рекомендуется сочетать с самостоятельной работой других учащихся с тем, чтобы с отвечающим учеником можно было провести индивидуальную беседу, выяснить его затруднения, помочь наводящими вопросами.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Дифференцированная  работа  учителя на уроке с временными группами учащихся. Предлагается выделять три группы учащихся: слабых, средних и сильных. Задача учителя  в том, чтобы дать посильную нагрузку для средних и сильных учащихся. На тех или иных этапах урока организуется самостоятельная работа по группам, и учащиеся выполняют задания разной степени трудности. Учитель помогает в первую очередь слабым учащимся. На последнем этапе учащиеся выступают с отчетом </w:t>
      </w:r>
      <w:proofErr w:type="gramStart"/>
      <w:r w:rsidRPr="00E16C1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16C14">
        <w:rPr>
          <w:rFonts w:ascii="Times New Roman" w:hAnsi="Times New Roman" w:cs="Times New Roman"/>
          <w:sz w:val="24"/>
          <w:szCs w:val="24"/>
        </w:rPr>
        <w:t xml:space="preserve"> выполненной самостоятельной работой. Это позволяет неуспевающим ученикам работать над посильным заданием в необходимом для них темпе.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>- Чтобы создавать ситуацию успеха и индивидуализировать домашние задания, рекомендуется дифференциация и домашней работы учащихся.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Педагогическая профилактика:   поиски оптимальных  педагогических  систем,  в  том  числе  применение  активных   методов   и   форм   обучения,   новых  педагогических  технологий,  проблемного  и   программированного   обучения, информатизация   педагогической   деятельности.   </w:t>
      </w:r>
    </w:p>
    <w:p w:rsidR="00E16C14" w:rsidRP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 w:rsidRPr="00E16C14">
        <w:rPr>
          <w:rFonts w:ascii="Times New Roman" w:hAnsi="Times New Roman" w:cs="Times New Roman"/>
          <w:sz w:val="24"/>
          <w:szCs w:val="24"/>
        </w:rPr>
        <w:t xml:space="preserve">- Педагогическая  диагностика:   систематический   контроль   и   оценка  результатов  обучения,   своевременное   выявление   пробелов.   Для   этого  применяются беседы учителя с учениками, родителями,  наблюдение  за  трудным  учеником с фиксацией </w:t>
      </w:r>
      <w:r w:rsidRPr="00E16C14">
        <w:rPr>
          <w:rFonts w:ascii="Times New Roman" w:hAnsi="Times New Roman" w:cs="Times New Roman"/>
          <w:sz w:val="24"/>
          <w:szCs w:val="24"/>
        </w:rPr>
        <w:lastRenderedPageBreak/>
        <w:t>данных в дневнике учителя,  проведение  тестов,  анализ  результатов,  обобщение  их  в  виде  таблиц  по  видам  допущенных  ошибок.</w:t>
      </w:r>
    </w:p>
    <w:p w:rsidR="00E16C14" w:rsidRDefault="00B56AB1" w:rsidP="00B56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Педагогическая терапия</w:t>
      </w:r>
      <w:r w:rsidR="00E16C14" w:rsidRPr="00E16C14">
        <w:rPr>
          <w:rFonts w:ascii="Times New Roman" w:hAnsi="Times New Roman" w:cs="Times New Roman"/>
          <w:sz w:val="24"/>
          <w:szCs w:val="24"/>
        </w:rPr>
        <w:t>: меры  по  устранению  отставани</w:t>
      </w:r>
      <w:r>
        <w:rPr>
          <w:rFonts w:ascii="Times New Roman" w:hAnsi="Times New Roman" w:cs="Times New Roman"/>
          <w:sz w:val="24"/>
          <w:szCs w:val="24"/>
        </w:rPr>
        <w:t>й  в  учебе.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объяснении нового материала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Доступен ли темп изложения для слабоуспевающих уч-ся? Акцентируется ли внимание на главных моментах новой темы? Выясняет ли учитель степень понимания материала слабоуспевающими уч-ся, стимулирует ли внимание уч-ся вопросами? Используются ли средства возбуждающие интерес к теме,  наглядность, сравнения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… В</w:t>
      </w:r>
      <w:proofErr w:type="gramEnd"/>
      <w:r>
        <w:rPr>
          <w:rFonts w:ascii="Times New Roman" w:hAnsi="Times New Roman" w:cs="Times New Roman"/>
          <w:sz w:val="24"/>
          <w:szCs w:val="24"/>
        </w:rPr>
        <w:t>овлекаются ли уч-ся в беседу?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ходе упражнений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Удачно ли подбираются упражнения для самостоятельной работы? Оказывается ли оперативная помощь слабоуспевающим уч-ся в ходе самостоятельной работы? Учитывается ли темп работы уч-ся? Приучаются ли ученики осуществлять самоконтроль в ходе самостоятельной работы?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в средних классах необходимо  повысить требовательность, сделать акцент на формирован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>
        <w:rPr>
          <w:rFonts w:ascii="Times New Roman" w:hAnsi="Times New Roman" w:cs="Times New Roman"/>
          <w:sz w:val="24"/>
          <w:szCs w:val="24"/>
        </w:rPr>
        <w:t>чащихся сознательной дисциплины, ответственного отношения к учению. Здесь надо особое внимание обратить на благоприятный психологический микроклимат, тактичный, внимательный подход к учащимся, так как для этого возраста свойственны стремление к взрослости и повышенная раздражительность, – следует учитывать их интересы.</w:t>
      </w:r>
    </w:p>
    <w:p w:rsidR="00E16C14" w:rsidRDefault="00E16C14" w:rsidP="00E16C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Заключение.</w:t>
      </w:r>
    </w:p>
    <w:p w:rsidR="00E16C14" w:rsidRDefault="00E16C14" w:rsidP="00E16C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Неуспеваемость  —  сложное  и  многогранное явление  школьной  действительности,  требующее  разносторонних  подходов при ее изучении. Учителю крайне необходимо знать индивидуальные особенности детей своего класса и основные принципы изучения индивидуальных особенностей для того, чтобы организовать работу с этими детьми, строить индивидуальный подход.  Основным средством перевоспитания должна быть правильная организация жизни и деятельности трудного ребенка. Предупреждение неуспеваемости предполагает своевременное обнаружение и устранение всех ее элементов.</w:t>
      </w:r>
    </w:p>
    <w:p w:rsidR="00E3645A" w:rsidRDefault="00E3645A">
      <w:bookmarkStart w:id="0" w:name="_GoBack"/>
      <w:bookmarkEnd w:id="0"/>
    </w:p>
    <w:sectPr w:rsidR="00E3645A" w:rsidSect="00E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C14"/>
    <w:rsid w:val="00070945"/>
    <w:rsid w:val="004D1F5A"/>
    <w:rsid w:val="00B56AB1"/>
    <w:rsid w:val="00BA5194"/>
    <w:rsid w:val="00C779F4"/>
    <w:rsid w:val="00E16C14"/>
    <w:rsid w:val="00E3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C14"/>
    <w:pPr>
      <w:ind w:left="720"/>
      <w:contextualSpacing/>
    </w:pPr>
  </w:style>
  <w:style w:type="paragraph" w:styleId="a4">
    <w:name w:val="No Spacing"/>
    <w:uiPriority w:val="1"/>
    <w:qFormat/>
    <w:rsid w:val="00E16C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dcterms:created xsi:type="dcterms:W3CDTF">2020-10-22T09:25:00Z</dcterms:created>
  <dcterms:modified xsi:type="dcterms:W3CDTF">2020-11-01T13:26:00Z</dcterms:modified>
</cp:coreProperties>
</file>