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4325C" w14:textId="77777777" w:rsidR="00160FBD" w:rsidRPr="002639A8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9A8">
        <w:rPr>
          <w:rFonts w:ascii="Times New Roman" w:hAnsi="Times New Roman" w:cs="Times New Roman"/>
          <w:sz w:val="28"/>
          <w:szCs w:val="28"/>
        </w:rPr>
        <w:t xml:space="preserve">Толерантность (от лат. tolerantia – терпение) – определенная мировоззренческая и нравственно-психологическая установка личности на то, в какой мере ей принимать или не принимать различные, прежде всего чуждые, идеи, обычаи, культуру, нормы поведения. Основная ее суть – терпимость к «чуждому», «иному». </w:t>
      </w:r>
    </w:p>
    <w:p w14:paraId="142CE5EA" w14:textId="77777777" w:rsidR="00160FBD" w:rsidRPr="002639A8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9A8">
        <w:rPr>
          <w:rFonts w:ascii="Times New Roman" w:hAnsi="Times New Roman" w:cs="Times New Roman"/>
          <w:sz w:val="28"/>
          <w:szCs w:val="28"/>
        </w:rPr>
        <w:t>Толерантность необходима по отношению к особенностям различных народов, наций и религий. Она является признаком уверенности в себе и сознания надежности своих собственных позиций, признаком открытого для всех идейного течения, которое не боится сравнения с другими точками зрения и не избегает духовной конкреции. Итак, основные черты толерантной личности это: расположенность к другим людям; снисходительность; терпение; чувство юмора; чуткость; доверие; терпимость к различиям; умение владеть собой; доброжелательность; умение не осуждать других.</w:t>
      </w:r>
      <w:bookmarkStart w:id="0" w:name="_Toc387704743"/>
    </w:p>
    <w:bookmarkEnd w:id="0"/>
    <w:p w14:paraId="197D0A77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Сегодня все большее распространение в детской среде получают недоброжелательность, озлобленность, агрессивность. Причин этому много. Взаимная нетерпимость и культурный эгоизм через средства массовой информации, социальное окружение детей. Поэтому активизируется процесс поиска эффективных механизмов воспитания детей в духе толерантности. Толерантность во все времена считалась человеческой добродетелью. Она подразумевала терпимость к различиям среди людей, умение жить, не мешая другим, способность иметь права и свободы, не нарушая права и свобод других. Толерантность также является основой демократии и прав человека, нетерпимость в полиэтническом, либо в поликультурном обществе приводит к нарушению прав человека, насилию и вооруженным конфликтам.</w:t>
      </w:r>
    </w:p>
    <w:p w14:paraId="6D074381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Формирование толерантности детей в настоящее время актуально. В справочных изданиях термин толерантность определяется как «терпимость к чужим мнениям, верованиям, поведению». Такая терпимость издавна считалась признаком высокого духовного и интеллектуального развития личности в целом. Она полностью соответствует тем воспитательным задачам, которые ставит перед нами современное общество.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41D">
        <w:rPr>
          <w:rFonts w:ascii="Times New Roman" w:hAnsi="Times New Roman" w:cs="Times New Roman"/>
          <w:sz w:val="28"/>
          <w:szCs w:val="28"/>
        </w:rPr>
        <w:t>На сегодняшний день возникает необходимость воспитания культуры толерантности с самих первых дней. Одной из задач в формировании личности ребенка является обогащение его нравственными представлениями и понятиями. Степень овладения ими различна, что связано с общим развитием ребенка, его жизненным опытом. В этом плане велика роль чтения художественной литературы. Читая детям, ребенок знакомится с окружающей жизнью, природой, со сверстниками, их радостями, а порой и неудачами. Художественное слово воздействует не только на сознание, но и на чувства и поступки ребенка. В связи с этим тема исследования: «Сказка как средство формирования толерантного отношения к народам мира у детей»</w:t>
      </w:r>
    </w:p>
    <w:p w14:paraId="4AB5A89E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Объект исследования: толерантное отношение к народам мира детей.</w:t>
      </w:r>
    </w:p>
    <w:p w14:paraId="36129FDF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Предмет исследования: использование сказки как эффективного средства формирования толерантного отношения</w:t>
      </w:r>
      <w:r>
        <w:rPr>
          <w:rFonts w:ascii="Times New Roman" w:hAnsi="Times New Roman" w:cs="Times New Roman"/>
          <w:sz w:val="28"/>
          <w:szCs w:val="28"/>
        </w:rPr>
        <w:t xml:space="preserve"> к народам мира у детей.</w:t>
      </w:r>
    </w:p>
    <w:p w14:paraId="038C0C20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lastRenderedPageBreak/>
        <w:t>Цель исследования: выявление и формирование толерантного отношения к народам мира у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41D">
        <w:rPr>
          <w:rFonts w:ascii="Times New Roman" w:hAnsi="Times New Roman" w:cs="Times New Roman"/>
          <w:sz w:val="28"/>
          <w:szCs w:val="28"/>
        </w:rPr>
        <w:t>Исходя из указанной цели, нами разработаны следующие задачи:</w:t>
      </w:r>
    </w:p>
    <w:p w14:paraId="2EB9E07F" w14:textId="77777777" w:rsidR="00160FBD" w:rsidRPr="0030241D" w:rsidRDefault="00160FBD" w:rsidP="00160FB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Раскрыть теоретический аспект сказки как средства формирования толерантного отношения к народам мира </w:t>
      </w:r>
    </w:p>
    <w:p w14:paraId="2BE63CCF" w14:textId="77777777" w:rsidR="00160FBD" w:rsidRPr="0030241D" w:rsidRDefault="00160FBD" w:rsidP="00160FB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Выявить уровни толерантного отношения к народам мира.</w:t>
      </w:r>
    </w:p>
    <w:p w14:paraId="3AB78E6B" w14:textId="77777777" w:rsidR="00160FBD" w:rsidRPr="00742AF7" w:rsidRDefault="00160FBD" w:rsidP="00160FB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Экспериментально обосновать эффективность использования сказки в процессе формирования толерантного отношения к народам.</w:t>
      </w:r>
    </w:p>
    <w:p w14:paraId="2EDF61B5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Сказка – это вымышленная история со счастливым концом и обязательной победой добра над злом. Чаще всего в сказках присутствует волшебство и разные невероятные в обычной жизни приключения. Недоступное становится доступным, нереальное реальным. Именно поэтому сказки любят и дети, и взрослые. У каждого народа есть свои сказки с их особенностями – национальными героями, бытом. Сказки сочиняли и сочиняют писатели всех стран. Например, сказки Пушкина – это уже сокровища мировой литературы. Сказка выросла из мифа. Но, если героями мифов являются всевозможные боги, то героями сказок могут быть обычные люди и животные. Еще одна характерная черта любой сказки – счастливый финал.</w:t>
      </w:r>
    </w:p>
    <w:p w14:paraId="4AB4377E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Рассмотрим специфику использования сказки в работе с детьми.</w:t>
      </w:r>
    </w:p>
    <w:p w14:paraId="7EC1B556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Сказкотерапия – это метод диагностики, коррекции и развития посредством использования сказочного материала (сказок, легенд, мифов и др.)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0241D">
        <w:rPr>
          <w:rFonts w:ascii="Times New Roman" w:hAnsi="Times New Roman" w:cs="Times New Roman"/>
          <w:sz w:val="28"/>
          <w:szCs w:val="28"/>
        </w:rPr>
        <w:t xml:space="preserve">Сказка – это универсальный язык, на котором разговаривает весь мир, независимо от национальности, культурной принадлежности, социального статуса, возраста. </w:t>
      </w:r>
    </w:p>
    <w:p w14:paraId="685698E7" w14:textId="77777777" w:rsidR="00160FBD" w:rsidRPr="00742AF7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2AF7">
        <w:rPr>
          <w:rFonts w:ascii="Times New Roman" w:hAnsi="Times New Roman" w:cs="Times New Roman"/>
          <w:b/>
          <w:sz w:val="28"/>
          <w:szCs w:val="28"/>
        </w:rPr>
        <w:t>Сказка в определенной степени удовлетворяет три естественные психологические потребности ребенка:</w:t>
      </w:r>
    </w:p>
    <w:p w14:paraId="5D34CF13" w14:textId="77777777" w:rsidR="00160FBD" w:rsidRPr="0030241D" w:rsidRDefault="00160FBD" w:rsidP="00160FB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AF7">
        <w:rPr>
          <w:rFonts w:ascii="Times New Roman" w:hAnsi="Times New Roman" w:cs="Times New Roman"/>
          <w:i/>
          <w:sz w:val="28"/>
          <w:szCs w:val="28"/>
        </w:rPr>
        <w:t>потребность в автономн</w:t>
      </w:r>
      <w:r w:rsidRPr="0030241D">
        <w:rPr>
          <w:rFonts w:ascii="Times New Roman" w:hAnsi="Times New Roman" w:cs="Times New Roman"/>
          <w:sz w:val="28"/>
          <w:szCs w:val="28"/>
        </w:rPr>
        <w:t>ости. В каждой сказке герой действует самостоятельно на протяжении всего пути, делает выбор, принимает решения, полагаясь только на самого себя, на свои собственные силы;</w:t>
      </w:r>
    </w:p>
    <w:p w14:paraId="4DF90117" w14:textId="77777777" w:rsidR="00160FBD" w:rsidRPr="0030241D" w:rsidRDefault="00160FBD" w:rsidP="00160FB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AF7">
        <w:rPr>
          <w:rFonts w:ascii="Times New Roman" w:hAnsi="Times New Roman" w:cs="Times New Roman"/>
          <w:i/>
          <w:sz w:val="28"/>
          <w:szCs w:val="28"/>
        </w:rPr>
        <w:t>потребность в компетентности</w:t>
      </w:r>
      <w:r w:rsidRPr="0030241D">
        <w:rPr>
          <w:rFonts w:ascii="Times New Roman" w:hAnsi="Times New Roman" w:cs="Times New Roman"/>
          <w:sz w:val="28"/>
          <w:szCs w:val="28"/>
        </w:rPr>
        <w:t>. Герой оказывается способным преодолеть самые невероятные препятствия и, как правило, оказывается победителем, достигает успеха, хотя может терпеть временные неудачи;</w:t>
      </w:r>
    </w:p>
    <w:p w14:paraId="64ABAC7D" w14:textId="77777777" w:rsidR="00160FBD" w:rsidRPr="0030241D" w:rsidRDefault="00160FBD" w:rsidP="00160FB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AF7">
        <w:rPr>
          <w:rFonts w:ascii="Times New Roman" w:hAnsi="Times New Roman" w:cs="Times New Roman"/>
          <w:i/>
          <w:sz w:val="28"/>
          <w:szCs w:val="28"/>
        </w:rPr>
        <w:t>потребность в активности</w:t>
      </w:r>
      <w:r w:rsidRPr="0030241D">
        <w:rPr>
          <w:rFonts w:ascii="Times New Roman" w:hAnsi="Times New Roman" w:cs="Times New Roman"/>
          <w:sz w:val="28"/>
          <w:szCs w:val="28"/>
        </w:rPr>
        <w:t>. Герой всегда активен, находится в действии: куда-то идет, кого-то встречает, кому-то помогает, что-то добывает, с кем-то борется, от кого-то убегает и т. д. Иногда вначале поведение героя не является активным, толчок к активности провоцируется извне другими персонажами.</w:t>
      </w:r>
    </w:p>
    <w:p w14:paraId="29052F26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Результатом удовлетворения этих потребностей является формирование таких качеств личности, как: автономность (стремление проявить свое личное мнение, позицию или взгляды), активность (способность владеть инициативой в общении, умение организовать внимание партнеров), социальная компетентность (состоит из нескольких компонентов: мотивационного, когнитивного и поведенческого). Таким образом, сказка заставляет ребенка сопереживать персонажам, в результате чего у него появляются новые </w:t>
      </w:r>
      <w:r w:rsidRPr="0030241D">
        <w:rPr>
          <w:rFonts w:ascii="Times New Roman" w:hAnsi="Times New Roman" w:cs="Times New Roman"/>
          <w:sz w:val="28"/>
          <w:szCs w:val="28"/>
        </w:rPr>
        <w:lastRenderedPageBreak/>
        <w:t>представления о людях, предметах и явлениях окружающего мира, новый эмоциональный опыт.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EE8252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После прочтения каждой сказки с детьми можно проводить  беседы о том, какие именно ценности раскрываются в них и как они влияют на жизнь героев.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41D">
        <w:rPr>
          <w:rFonts w:ascii="Times New Roman" w:hAnsi="Times New Roman" w:cs="Times New Roman"/>
          <w:sz w:val="28"/>
          <w:szCs w:val="28"/>
        </w:rPr>
        <w:t>Так, в «Сказке о рыбаке и рыбке» А.С. Пушкина мы видим пример стремления человека к власти. Старуха посылала старика к рыбке пять раз. Просьбы были такие: новое корыто, изба, желание стать столбовою дворянкой, затем вольною царицей и, наконец, владычицей морскою. Старуха, получая все больше и больше, стремится стать владычицей морской, но жадность и властность не приносят ей ничего хорошего. Приобретая многое, она теряет всё и остаётся у разбитого корыта. Мы убедились, что стремление к власти может погубить человека.</w:t>
      </w:r>
    </w:p>
    <w:p w14:paraId="470A6280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А в сказке Г.Х. Андерсена «Снежная королева» мы видим другой пример. Хрупкая девочка Герда, ради любви к ближнему, готова принести себя в жертву. Она преодолевает все трудности на своем пути, чтобы найти своего брата. Главные ценности для неё – любовь, дружба, чувство товарищества и взаимопомощи. Наверное, этих ценностей нам так не хватает в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41D">
        <w:rPr>
          <w:rFonts w:ascii="Times New Roman" w:hAnsi="Times New Roman" w:cs="Times New Roman"/>
          <w:sz w:val="28"/>
          <w:szCs w:val="28"/>
        </w:rPr>
        <w:t>В сказке И. Гауфа «Карлик Нос» главный герой Якоб был превращен в карлика за то, что посмеялся над странной старушкой. Ему пришлось пройти много испытаний и лишений. Но он исправился и снова стал красавцем. Не стоит смеяться над теми кто имеет странную внешность – они тоже люди и имеют право на жизнь.</w:t>
      </w:r>
    </w:p>
    <w:p w14:paraId="747192C0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Сказка «Репка» является сказкой вовсе не про репку, а про дружную совместную работу.</w:t>
      </w:r>
    </w:p>
    <w:p w14:paraId="4417D02D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Сказка Г.Х. Андерсена «Гадкий утенок» учит быть добрым в любой ситуации. Бедному утенку столько всего пришлось пережить: смех, унижение, изгнание, одиночество… Но не смотря на это он остался добрым. И ведь он был награжден – вырос в прекрасного лебедя. </w:t>
      </w:r>
    </w:p>
    <w:p w14:paraId="609A3513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Сказка большой помощник в воспитании толерантности. Чему только не учит сказка!</w:t>
      </w:r>
    </w:p>
    <w:p w14:paraId="16F2F4DE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– </w:t>
      </w:r>
      <w:r w:rsidRPr="00742AF7">
        <w:rPr>
          <w:rFonts w:ascii="Times New Roman" w:hAnsi="Times New Roman" w:cs="Times New Roman"/>
          <w:b/>
          <w:sz w:val="28"/>
          <w:szCs w:val="28"/>
        </w:rPr>
        <w:t>Сказка учит: мир делится на хороших и плохих людей, зверей и прочих существ</w:t>
      </w:r>
      <w:r w:rsidRPr="0030241D">
        <w:rPr>
          <w:rFonts w:ascii="Times New Roman" w:hAnsi="Times New Roman" w:cs="Times New Roman"/>
          <w:sz w:val="28"/>
          <w:szCs w:val="28"/>
        </w:rPr>
        <w:t>. Но добрых всегда больше, и их любит удача. А злые плохо заканчивают свою биографию.</w:t>
      </w:r>
    </w:p>
    <w:p w14:paraId="01A8AFC2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– </w:t>
      </w:r>
      <w:r w:rsidRPr="00742AF7">
        <w:rPr>
          <w:rFonts w:ascii="Times New Roman" w:hAnsi="Times New Roman" w:cs="Times New Roman"/>
          <w:b/>
          <w:sz w:val="28"/>
          <w:szCs w:val="28"/>
        </w:rPr>
        <w:t xml:space="preserve">Сказка формирует образ Положительного </w:t>
      </w:r>
      <w:r w:rsidRPr="000E175D">
        <w:rPr>
          <w:rFonts w:ascii="Times New Roman" w:hAnsi="Times New Roman" w:cs="Times New Roman"/>
          <w:b/>
          <w:bCs/>
          <w:sz w:val="28"/>
          <w:szCs w:val="28"/>
        </w:rPr>
        <w:t>Героя:</w:t>
      </w:r>
      <w:r w:rsidRPr="0030241D">
        <w:rPr>
          <w:rFonts w:ascii="Times New Roman" w:hAnsi="Times New Roman" w:cs="Times New Roman"/>
          <w:sz w:val="28"/>
          <w:szCs w:val="28"/>
        </w:rPr>
        <w:t xml:space="preserve"> доброго, умного, сильного, верного своему слову.</w:t>
      </w:r>
    </w:p>
    <w:p w14:paraId="3F6B676A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– </w:t>
      </w:r>
      <w:r w:rsidRPr="00742AF7">
        <w:rPr>
          <w:rFonts w:ascii="Times New Roman" w:hAnsi="Times New Roman" w:cs="Times New Roman"/>
          <w:b/>
          <w:sz w:val="28"/>
          <w:szCs w:val="28"/>
        </w:rPr>
        <w:t>Сказка учит не бояться трудностей</w:t>
      </w:r>
      <w:r w:rsidRPr="0030241D">
        <w:rPr>
          <w:rFonts w:ascii="Times New Roman" w:hAnsi="Times New Roman" w:cs="Times New Roman"/>
          <w:sz w:val="28"/>
          <w:szCs w:val="28"/>
        </w:rPr>
        <w:t>. Главный Герой всегда берётся за выполнение любой работы, какой бы невыполнимой она не казалась. И в том, что он побеждает, немалую роль играют вера в себя, смелость и помощь друзей.</w:t>
      </w:r>
    </w:p>
    <w:p w14:paraId="166B215B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– </w:t>
      </w:r>
      <w:r w:rsidRPr="00742AF7">
        <w:rPr>
          <w:rFonts w:ascii="Times New Roman" w:hAnsi="Times New Roman" w:cs="Times New Roman"/>
          <w:b/>
          <w:sz w:val="28"/>
          <w:szCs w:val="28"/>
        </w:rPr>
        <w:t>Сказка учит: не имей сто рублей, а имей сто друзей</w:t>
      </w:r>
      <w:r w:rsidRPr="0030241D">
        <w:rPr>
          <w:rFonts w:ascii="Times New Roman" w:hAnsi="Times New Roman" w:cs="Times New Roman"/>
          <w:sz w:val="28"/>
          <w:szCs w:val="28"/>
        </w:rPr>
        <w:t>. А самый верный способ найти друга – это не отвернуться от него в нужный момент. У сказочного Героя всегда много друзей: людей, зверей, птиц, рыб. Потому что он не отказывает в помощи тем, кого встречает на своём пути, и они, в свою очередь, не бросают нашего Героя в беде. Так у Героя появляются бесценные Волшебные помощники.</w:t>
      </w:r>
    </w:p>
    <w:p w14:paraId="26EB68D1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FE0EC8">
        <w:rPr>
          <w:rFonts w:ascii="Times New Roman" w:hAnsi="Times New Roman" w:cs="Times New Roman"/>
          <w:b/>
          <w:sz w:val="28"/>
          <w:szCs w:val="28"/>
        </w:rPr>
        <w:t>Сказка учит не судить о людях по внешнему виду</w:t>
      </w:r>
      <w:r w:rsidRPr="0030241D">
        <w:rPr>
          <w:rFonts w:ascii="Times New Roman" w:hAnsi="Times New Roman" w:cs="Times New Roman"/>
          <w:sz w:val="28"/>
          <w:szCs w:val="28"/>
        </w:rPr>
        <w:t>. Иван-дурак на проверку всегда оказывается Иваном-царевичем, а Царевна-лягушка – Царевной Прекрасной. Да и страшная Баба-Яга не во всех сказках – отрицательный персонаж.</w:t>
      </w:r>
    </w:p>
    <w:p w14:paraId="3020DBB7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– </w:t>
      </w:r>
      <w:r w:rsidRPr="00742AF7">
        <w:rPr>
          <w:rFonts w:ascii="Times New Roman" w:hAnsi="Times New Roman" w:cs="Times New Roman"/>
          <w:b/>
          <w:sz w:val="28"/>
          <w:szCs w:val="28"/>
        </w:rPr>
        <w:t>Сказка учит: хорошее дело не с первой попытки получается</w:t>
      </w:r>
      <w:r w:rsidRPr="0030241D">
        <w:rPr>
          <w:rFonts w:ascii="Times New Roman" w:hAnsi="Times New Roman" w:cs="Times New Roman"/>
          <w:sz w:val="28"/>
          <w:szCs w:val="28"/>
        </w:rPr>
        <w:t>. Сказочному Герою по три раза приходится идти на Змея Горыныча или на другое чудище, но смелость и упорство обязательно вознаграждаются победой.</w:t>
      </w:r>
    </w:p>
    <w:p w14:paraId="7799C163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– </w:t>
      </w:r>
      <w:r w:rsidRPr="00742AF7">
        <w:rPr>
          <w:rFonts w:ascii="Times New Roman" w:hAnsi="Times New Roman" w:cs="Times New Roman"/>
          <w:b/>
          <w:sz w:val="28"/>
          <w:szCs w:val="28"/>
        </w:rPr>
        <w:t>Сказка учит любви к</w:t>
      </w:r>
      <w:r w:rsidRPr="0030241D">
        <w:rPr>
          <w:rFonts w:ascii="Times New Roman" w:hAnsi="Times New Roman" w:cs="Times New Roman"/>
          <w:sz w:val="28"/>
          <w:szCs w:val="28"/>
        </w:rPr>
        <w:t xml:space="preserve"> </w:t>
      </w:r>
      <w:r w:rsidRPr="000E175D">
        <w:rPr>
          <w:rFonts w:ascii="Times New Roman" w:hAnsi="Times New Roman" w:cs="Times New Roman"/>
          <w:b/>
          <w:bCs/>
          <w:sz w:val="28"/>
          <w:szCs w:val="28"/>
        </w:rPr>
        <w:t>родителям.</w:t>
      </w:r>
      <w:r w:rsidRPr="0030241D">
        <w:rPr>
          <w:rFonts w:ascii="Times New Roman" w:hAnsi="Times New Roman" w:cs="Times New Roman"/>
          <w:sz w:val="28"/>
          <w:szCs w:val="28"/>
        </w:rPr>
        <w:t xml:space="preserve"> Герой, выполняющий поручение отца или матери всегда почитаем больше своих нерадивых братьев и сестёр. И именно он получает в наследство «полцарства в придачу».</w:t>
      </w:r>
    </w:p>
    <w:p w14:paraId="609CDEDC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– </w:t>
      </w:r>
      <w:r w:rsidRPr="00742AF7">
        <w:rPr>
          <w:rFonts w:ascii="Times New Roman" w:hAnsi="Times New Roman" w:cs="Times New Roman"/>
          <w:b/>
          <w:sz w:val="28"/>
          <w:szCs w:val="28"/>
        </w:rPr>
        <w:t>Сказка учит патриотизму</w:t>
      </w:r>
      <w:r w:rsidRPr="0030241D">
        <w:rPr>
          <w:rFonts w:ascii="Times New Roman" w:hAnsi="Times New Roman" w:cs="Times New Roman"/>
          <w:sz w:val="28"/>
          <w:szCs w:val="28"/>
        </w:rPr>
        <w:t>. Главный Герой всегда с готовностью выходит защищать родную землю от чудищ-захватчиков.</w:t>
      </w:r>
    </w:p>
    <w:p w14:paraId="7D1E8D56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– </w:t>
      </w:r>
      <w:r w:rsidRPr="00742AF7">
        <w:rPr>
          <w:rFonts w:ascii="Times New Roman" w:hAnsi="Times New Roman" w:cs="Times New Roman"/>
          <w:b/>
          <w:sz w:val="28"/>
          <w:szCs w:val="28"/>
        </w:rPr>
        <w:t>Сказка содержит скрытую, ненавязчивую мораль, нравоучение:</w:t>
      </w:r>
      <w:r w:rsidRPr="0030241D">
        <w:rPr>
          <w:rFonts w:ascii="Times New Roman" w:hAnsi="Times New Roman" w:cs="Times New Roman"/>
          <w:sz w:val="28"/>
          <w:szCs w:val="28"/>
        </w:rPr>
        <w:t xml:space="preserve"> нельзя обманывать, нельзя быть жадным, нельзя предавать друзей.</w:t>
      </w:r>
    </w:p>
    <w:p w14:paraId="18212045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– </w:t>
      </w:r>
      <w:r w:rsidRPr="00742AF7">
        <w:rPr>
          <w:rFonts w:ascii="Times New Roman" w:hAnsi="Times New Roman" w:cs="Times New Roman"/>
          <w:b/>
          <w:sz w:val="28"/>
          <w:szCs w:val="28"/>
        </w:rPr>
        <w:t>В каждой сказке есть доброта и привычка выручать друга из беды</w:t>
      </w:r>
      <w:r w:rsidRPr="0030241D">
        <w:rPr>
          <w:rFonts w:ascii="Times New Roman" w:hAnsi="Times New Roman" w:cs="Times New Roman"/>
          <w:sz w:val="28"/>
          <w:szCs w:val="28"/>
        </w:rPr>
        <w:t>.</w:t>
      </w:r>
    </w:p>
    <w:p w14:paraId="49DFACA4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– </w:t>
      </w:r>
      <w:r w:rsidRPr="00742AF7">
        <w:rPr>
          <w:rFonts w:ascii="Times New Roman" w:hAnsi="Times New Roman" w:cs="Times New Roman"/>
          <w:b/>
          <w:sz w:val="28"/>
          <w:szCs w:val="28"/>
        </w:rPr>
        <w:t>Сказка помогает побеждать зло и жестокость</w:t>
      </w:r>
      <w:r w:rsidRPr="0030241D">
        <w:rPr>
          <w:rFonts w:ascii="Times New Roman" w:hAnsi="Times New Roman" w:cs="Times New Roman"/>
          <w:sz w:val="28"/>
          <w:szCs w:val="28"/>
        </w:rPr>
        <w:t>.</w:t>
      </w:r>
    </w:p>
    <w:p w14:paraId="24EEE48C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В сказках совершаются самые невероятные чудеса: то Змей Горыныч уносит красавицу-царевну в свои владения, то яблонька награждает трудолюбивую девочку золотыми яблочками, то хитрющая лиса обманывает всех.</w:t>
      </w:r>
    </w:p>
    <w:p w14:paraId="7BC2A7F2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 xml:space="preserve">– </w:t>
      </w:r>
      <w:r w:rsidRPr="00742AF7">
        <w:rPr>
          <w:rFonts w:ascii="Times New Roman" w:hAnsi="Times New Roman" w:cs="Times New Roman"/>
          <w:b/>
          <w:sz w:val="28"/>
          <w:szCs w:val="28"/>
        </w:rPr>
        <w:t>И, главное, сказка учит, что добро циклично, оно всегда возвращается к тому, кто помогает другим, и добро всегда побеждает зло</w:t>
      </w:r>
      <w:r w:rsidRPr="0030241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B1EDFD" w14:textId="77777777" w:rsidR="00160FBD" w:rsidRPr="0030241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Таким образом, сказки могут многому научить. К высшим ценностям многие писатели относят такие как: любовь, дружба, доброта, милосердие, верность. Ценности могут переоцениваться, и от каждого из нас зависит, какие ценности выбрать главными в своей жизни. Ведь от нашего выбора зависит не только наша жизнь, но и жизнь окружающих людей.</w:t>
      </w:r>
      <w:bookmarkStart w:id="1" w:name="_Toc387704748"/>
      <w:r w:rsidRPr="003024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040583" w14:textId="77777777" w:rsidR="00160FBD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387704750"/>
      <w:bookmarkEnd w:id="1"/>
    </w:p>
    <w:p w14:paraId="23543D25" w14:textId="77777777" w:rsidR="00160FBD" w:rsidRPr="00742AF7" w:rsidRDefault="00160FBD" w:rsidP="00160F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241D">
        <w:rPr>
          <w:rFonts w:ascii="Times New Roman" w:hAnsi="Times New Roman" w:cs="Times New Roman"/>
          <w:b/>
          <w:bCs/>
          <w:sz w:val="28"/>
          <w:szCs w:val="28"/>
        </w:rPr>
        <w:t>Список использованной литературы</w:t>
      </w:r>
      <w:bookmarkEnd w:id="2"/>
    </w:p>
    <w:p w14:paraId="71BA8403" w14:textId="77777777" w:rsidR="00160FBD" w:rsidRPr="0030241D" w:rsidRDefault="00160FBD" w:rsidP="00160FB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Андреева, Г.М. Социальная психология / Г.М. Андреева. – М.: Аспект пресс, 2000. – 376 с.</w:t>
      </w:r>
    </w:p>
    <w:p w14:paraId="1B67638C" w14:textId="77777777" w:rsidR="00160FBD" w:rsidRPr="0030241D" w:rsidRDefault="00160FBD" w:rsidP="00160FB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Асмолов, А.Г. Историческая культура и педагогика толерантности / А.Г. Асмолов // Мемориал. – 2001. – №24. – С.134-140.</w:t>
      </w:r>
    </w:p>
    <w:p w14:paraId="6862C075" w14:textId="77777777" w:rsidR="00160FBD" w:rsidRPr="0030241D" w:rsidRDefault="00160FBD" w:rsidP="00160FB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Бардиер, Г.JI. Социальная психология толерантности / Г.Л. Бардиер. – СПб.: СПбГУ, 2005. – 120 с.</w:t>
      </w:r>
    </w:p>
    <w:p w14:paraId="2F7E3719" w14:textId="77777777" w:rsidR="00160FBD" w:rsidRPr="0030241D" w:rsidRDefault="00160FBD" w:rsidP="00160FB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Валитова, P.P. Толерантность: порок или добродетель? / Р.Р. Валитова // Вестник Моск. ун-та. – 1996. – №1. – С.160-165.</w:t>
      </w:r>
    </w:p>
    <w:p w14:paraId="181497D2" w14:textId="77777777" w:rsidR="00160FBD" w:rsidRPr="0030241D" w:rsidRDefault="00160FBD" w:rsidP="00160FB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Волков, Б.С. Детская психология: Логические схемы / Б.С. Волков, Н.В. Волкова. – М.: ВЛАДОС, 2002. – 214 с.</w:t>
      </w:r>
    </w:p>
    <w:p w14:paraId="69110FAE" w14:textId="77777777" w:rsidR="00160FBD" w:rsidRPr="0030241D" w:rsidRDefault="00160FBD" w:rsidP="00160FB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1D">
        <w:rPr>
          <w:rFonts w:ascii="Times New Roman" w:hAnsi="Times New Roman" w:cs="Times New Roman"/>
          <w:sz w:val="28"/>
          <w:szCs w:val="28"/>
        </w:rPr>
        <w:t>Вульфов, Б.З. Воспитание толерантности: сущность и средства / Б.З. Вульфов // Внешкольник. 2002. №6.</w:t>
      </w:r>
    </w:p>
    <w:p w14:paraId="4E936F7C" w14:textId="77777777" w:rsidR="00160FBD" w:rsidRPr="0030241D" w:rsidRDefault="00160FBD" w:rsidP="00160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E6A605" w14:textId="77777777" w:rsidR="00BB26C7" w:rsidRDefault="00BB26C7"/>
    <w:sectPr w:rsidR="00BB26C7" w:rsidSect="00742AF7">
      <w:footerReference w:type="default" r:id="rId5"/>
      <w:pgSz w:w="11906" w:h="16838"/>
      <w:pgMar w:top="1134" w:right="850" w:bottom="709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28C9C2" w14:textId="77777777" w:rsidR="0030241D" w:rsidRDefault="00160FBD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37F81"/>
    <w:multiLevelType w:val="multilevel"/>
    <w:tmpl w:val="B4BAB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F1A34CF"/>
    <w:multiLevelType w:val="multilevel"/>
    <w:tmpl w:val="42EC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F1A105D"/>
    <w:multiLevelType w:val="multilevel"/>
    <w:tmpl w:val="EC480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D1D"/>
    <w:rsid w:val="00160FBD"/>
    <w:rsid w:val="007B0D1D"/>
    <w:rsid w:val="00BB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4BF84-39E5-4283-8CDB-89D70176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60F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60F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1583</Words>
  <Characters>9027</Characters>
  <Application>Microsoft Office Word</Application>
  <DocSecurity>0</DocSecurity>
  <Lines>75</Lines>
  <Paragraphs>21</Paragraphs>
  <ScaleCrop>false</ScaleCrop>
  <Company/>
  <LinksUpToDate>false</LinksUpToDate>
  <CharactersWithSpaces>10589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2021-02-14T13:00:00Z</dcterms:created>
  <dcterms:modified xsi:type="dcterms:W3CDTF">2021-02-14T13:00:00Z</dcterms:modified>
</cp:coreProperties>
</file>